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eastAsia="方正黑体_GBK"/>
          <w:sz w:val="24"/>
          <w:szCs w:val="24"/>
        </w:rPr>
      </w:pPr>
      <w:bookmarkStart w:id="0" w:name="_GoBack"/>
      <w:bookmarkEnd w:id="0"/>
      <w:r>
        <w:rPr>
          <w:rFonts w:hint="eastAsia" w:ascii="方正黑体_GBK" w:eastAsia="方正黑体_GBK"/>
          <w:sz w:val="24"/>
          <w:szCs w:val="24"/>
        </w:rPr>
        <w:t>附件1：</w:t>
      </w:r>
    </w:p>
    <w:p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昆山市级专精特新企业申报表</w:t>
      </w: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企业基本情况表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单位（万元、人）</w:t>
      </w:r>
    </w:p>
    <w:tbl>
      <w:tblPr>
        <w:tblStyle w:val="4"/>
        <w:tblW w:w="103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276"/>
        <w:gridCol w:w="1559"/>
        <w:gridCol w:w="1560"/>
        <w:gridCol w:w="2268"/>
        <w:gridCol w:w="20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单位名称</w:t>
            </w:r>
          </w:p>
        </w:tc>
        <w:tc>
          <w:tcPr>
            <w:tcW w:w="4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所属区镇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注册资本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所属</w:t>
            </w:r>
            <w:r>
              <w:rPr>
                <w:rFonts w:ascii="Dialog" w:hAnsi="Dialog" w:cs="宋体"/>
              </w:rPr>
              <w:t>行业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法定</w:t>
            </w:r>
            <w:r>
              <w:rPr>
                <w:rFonts w:ascii="Dialog" w:hAnsi="Dialog" w:cs="Dialog"/>
              </w:rPr>
              <w:t>代表人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经营地址</w:t>
            </w:r>
          </w:p>
        </w:tc>
        <w:tc>
          <w:tcPr>
            <w:tcW w:w="4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统一信用代码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成立时间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项目申报</w:t>
            </w:r>
            <w:r>
              <w:rPr>
                <w:rFonts w:ascii="Dialog" w:hAnsi="Dialog" w:cs="宋体"/>
              </w:rPr>
              <w:t>联系人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项目</w:t>
            </w:r>
            <w:r>
              <w:rPr>
                <w:rFonts w:ascii="Dialog" w:hAnsi="Dialog" w:cs="Dialog"/>
              </w:rPr>
              <w:t>申报</w:t>
            </w:r>
            <w:r>
              <w:rPr>
                <w:rFonts w:hint="eastAsia" w:ascii="Dialog" w:hAnsi="Dialog" w:cs="Dialog"/>
              </w:rPr>
              <w:t>联系</w:t>
            </w:r>
            <w:r>
              <w:rPr>
                <w:rFonts w:ascii="Dialog" w:hAnsi="Dialog" w:cs="Dialog"/>
              </w:rPr>
              <w:t>电话</w:t>
            </w:r>
            <w:r>
              <w:rPr>
                <w:rFonts w:hint="eastAsia" w:ascii="Dialog" w:hAnsi="Dialog" w:cs="Dialog"/>
              </w:rPr>
              <w:t>/手机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职工人数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大专以上人员数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从事技术开发人员数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资产总额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负债总额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固定资产净值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是否</w:t>
            </w:r>
            <w:r>
              <w:rPr>
                <w:rFonts w:ascii="Dialog" w:hAnsi="Dialog" w:cs="宋体"/>
              </w:rPr>
              <w:t>有技术中心</w:t>
            </w:r>
            <w:r>
              <w:rPr>
                <w:rFonts w:hint="eastAsia" w:ascii="Dialog" w:hAnsi="Dialog" w:cs="宋体"/>
              </w:rPr>
              <w:t>（或其他研发机构）</w:t>
            </w:r>
          </w:p>
        </w:tc>
        <w:tc>
          <w:tcPr>
            <w:tcW w:w="439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有□  无□</w:t>
            </w:r>
          </w:p>
        </w:tc>
        <w:tc>
          <w:tcPr>
            <w:tcW w:w="43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国家级□ 省级□ 市级□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5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是否</w:t>
            </w:r>
            <w:r>
              <w:rPr>
                <w:rFonts w:ascii="Dialog" w:hAnsi="Dialog" w:cs="宋体"/>
              </w:rPr>
              <w:t>上市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是□  否□</w:t>
            </w:r>
          </w:p>
        </w:tc>
        <w:tc>
          <w:tcPr>
            <w:tcW w:w="3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宋体"/>
              </w:rPr>
            </w:pPr>
            <w:r>
              <w:rPr>
                <w:rFonts w:hint="eastAsia" w:ascii="Dialog" w:hAnsi="Dialog" w:cs="宋体"/>
              </w:rPr>
              <w:t>企业</w:t>
            </w:r>
            <w:r>
              <w:rPr>
                <w:rFonts w:ascii="Dialog" w:hAnsi="Dialog" w:cs="宋体"/>
              </w:rPr>
              <w:t>主导产品</w:t>
            </w:r>
          </w:p>
        </w:tc>
        <w:tc>
          <w:tcPr>
            <w:tcW w:w="43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经济指标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销售收入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利润总额</w:t>
            </w: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宋体"/>
              </w:rPr>
              <w:t>实缴税金</w:t>
            </w:r>
          </w:p>
        </w:tc>
        <w:tc>
          <w:tcPr>
            <w:tcW w:w="207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研发经费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</w:t>
            </w:r>
            <w:r>
              <w:rPr>
                <w:rFonts w:hint="eastAsia" w:ascii="Dialog" w:hAnsi="Dialog" w:cs="Dialog"/>
              </w:rPr>
              <w:t>1</w:t>
            </w:r>
            <w:r>
              <w:rPr>
                <w:rFonts w:ascii="Dialog" w:hAnsi="Dialog" w:cs="Dialog"/>
              </w:rPr>
              <w:t>8</w:t>
            </w:r>
            <w:r>
              <w:rPr>
                <w:rFonts w:hint="eastAsia" w:ascii="Dialog" w:hAnsi="Dialog" w:cs="宋体"/>
              </w:rPr>
              <w:t>年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</w:t>
            </w:r>
            <w:r>
              <w:rPr>
                <w:rFonts w:hint="eastAsia" w:ascii="Dialog" w:hAnsi="Dialog" w:cs="Dialog"/>
              </w:rPr>
              <w:t>1</w:t>
            </w:r>
            <w:r>
              <w:rPr>
                <w:rFonts w:ascii="Dialog" w:hAnsi="Dialog" w:cs="Dialog"/>
              </w:rPr>
              <w:t>9</w:t>
            </w:r>
            <w:r>
              <w:rPr>
                <w:rFonts w:hint="eastAsia" w:ascii="Dialog" w:hAnsi="Dialog" w:cs="宋体"/>
              </w:rPr>
              <w:t>年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2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ascii="Dialog" w:hAnsi="Dialog" w:cs="Dialog"/>
              </w:rPr>
              <w:t>2020</w:t>
            </w:r>
            <w:r>
              <w:rPr>
                <w:rFonts w:hint="eastAsia" w:ascii="Dialog" w:hAnsi="Dialog" w:cs="宋体"/>
              </w:rPr>
              <w:t>年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2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  <w:tc>
          <w:tcPr>
            <w:tcW w:w="2079" w:type="dxa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1" w:hRule="atLeast"/>
          <w:jc w:val="center"/>
        </w:trPr>
        <w:tc>
          <w:tcPr>
            <w:tcW w:w="28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Dialog" w:hAnsi="Dialog" w:cs="Dialog"/>
              </w:rPr>
            </w:pPr>
            <w:r>
              <w:rPr>
                <w:rFonts w:hint="eastAsia" w:ascii="Dialog" w:hAnsi="Dialog" w:cs="Dialog"/>
              </w:rPr>
              <w:t>企业</w:t>
            </w:r>
            <w:r>
              <w:rPr>
                <w:rFonts w:ascii="Dialog" w:hAnsi="Dialog" w:cs="Dialog"/>
              </w:rPr>
              <w:t>基本情况</w:t>
            </w:r>
          </w:p>
        </w:tc>
        <w:tc>
          <w:tcPr>
            <w:tcW w:w="746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ascii="宋体" w:hAnsi="Dialog"/>
              </w:rPr>
            </w:pPr>
            <w:r>
              <w:rPr>
                <w:rFonts w:hint="eastAsia" w:ascii="宋体" w:hAnsi="Dialog"/>
              </w:rPr>
              <w:t>300字以内</w:t>
            </w:r>
          </w:p>
        </w:tc>
      </w:tr>
    </w:tbl>
    <w:p>
      <w:pPr>
        <w:jc w:val="left"/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主导产品情况表</w:t>
      </w:r>
    </w:p>
    <w:p>
      <w:pPr>
        <w:jc w:val="center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单位（万元、人）</w:t>
      </w:r>
    </w:p>
    <w:tbl>
      <w:tblPr>
        <w:tblStyle w:val="4"/>
        <w:tblW w:w="96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425"/>
        <w:gridCol w:w="567"/>
        <w:gridCol w:w="1134"/>
        <w:gridCol w:w="1275"/>
        <w:gridCol w:w="709"/>
        <w:gridCol w:w="1703"/>
        <w:gridCol w:w="142"/>
        <w:gridCol w:w="926"/>
        <w:gridCol w:w="15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主导产品名称</w:t>
            </w:r>
          </w:p>
        </w:tc>
        <w:tc>
          <w:tcPr>
            <w:tcW w:w="29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ind w:firstLine="630" w:firstLineChars="300"/>
            </w:pP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从事该产品领域的时间</w:t>
            </w:r>
          </w:p>
          <w:p>
            <w:pPr>
              <w:ind w:firstLine="525" w:firstLineChars="250"/>
            </w:pPr>
            <w:r>
              <w:rPr>
                <w:rFonts w:ascii="Times New Roman" w:hAnsi="Times New Roman"/>
                <w:szCs w:val="21"/>
              </w:rPr>
              <w:t>（单位：年）</w:t>
            </w:r>
          </w:p>
        </w:tc>
        <w:tc>
          <w:tcPr>
            <w:tcW w:w="25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ind w:firstLine="735" w:firstLineChars="350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</w:t>
            </w:r>
            <w:r>
              <w:rPr>
                <w:rFonts w:ascii="Times New Roman" w:hAnsi="Times New Roman"/>
                <w:szCs w:val="21"/>
              </w:rPr>
              <w:t>指标</w:t>
            </w:r>
          </w:p>
        </w:tc>
        <w:tc>
          <w:tcPr>
            <w:tcW w:w="29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8年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2019年</w:t>
            </w:r>
          </w:p>
        </w:tc>
        <w:tc>
          <w:tcPr>
            <w:tcW w:w="25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主导产品在国</w:t>
            </w:r>
            <w:r>
              <w:rPr>
                <w:rFonts w:hint="eastAsia" w:ascii="Times New Roman" w:hAnsi="Times New Roman"/>
                <w:szCs w:val="21"/>
              </w:rPr>
              <w:t>际</w:t>
            </w:r>
            <w:r>
              <w:rPr>
                <w:rFonts w:ascii="Times New Roman" w:hAnsi="Times New Roman"/>
                <w:szCs w:val="21"/>
              </w:rPr>
              <w:t>市场占有率及排名</w:t>
            </w:r>
          </w:p>
        </w:tc>
        <w:tc>
          <w:tcPr>
            <w:tcW w:w="29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5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主导产品在国内市场占有率及排名</w:t>
            </w:r>
          </w:p>
        </w:tc>
        <w:tc>
          <w:tcPr>
            <w:tcW w:w="29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5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主导产品在省内市场占有率及排名</w:t>
            </w:r>
          </w:p>
        </w:tc>
        <w:tc>
          <w:tcPr>
            <w:tcW w:w="29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  <w:tc>
          <w:tcPr>
            <w:tcW w:w="25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 xml:space="preserve">       %,（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主导产品销售收入</w:t>
            </w:r>
            <w:r>
              <w:rPr>
                <w:rFonts w:hint="eastAsia" w:ascii="Times New Roman" w:hAnsi="Times New Roman"/>
                <w:szCs w:val="21"/>
              </w:rPr>
              <w:t>占比</w:t>
            </w:r>
          </w:p>
        </w:tc>
        <w:tc>
          <w:tcPr>
            <w:tcW w:w="29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41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59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企业获得</w:t>
            </w:r>
            <w:r>
              <w:rPr>
                <w:rFonts w:ascii="Times New Roman" w:hAnsi="Times New Roman"/>
                <w:szCs w:val="21"/>
              </w:rPr>
              <w:t>专利情况</w:t>
            </w:r>
          </w:p>
        </w:tc>
        <w:tc>
          <w:tcPr>
            <w:tcW w:w="7978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累计</w:t>
            </w:r>
            <w:r>
              <w:rPr>
                <w:rFonts w:ascii="Times New Roman" w:hAnsi="Times New Roman"/>
              </w:rPr>
              <w:t>获得</w:t>
            </w:r>
            <w:r>
              <w:rPr>
                <w:rFonts w:hint="eastAsia" w:ascii="Times New Roman" w:hAnsi="Times New Roman"/>
              </w:rPr>
              <w:t>授权</w:t>
            </w:r>
            <w:r>
              <w:rPr>
                <w:rFonts w:ascii="Times New Roman" w:hAnsi="Times New Roman"/>
              </w:rPr>
              <w:t>专利</w:t>
            </w:r>
            <w:r>
              <w:rPr>
                <w:rFonts w:hint="eastAsia" w:ascii="Times New Roman" w:hAnsi="Times New Roman"/>
              </w:rPr>
              <w:t xml:space="preserve">    个；其中</w:t>
            </w:r>
            <w:r>
              <w:rPr>
                <w:rFonts w:ascii="Times New Roman" w:hAnsi="Times New Roman"/>
              </w:rPr>
              <w:t>发明</w:t>
            </w:r>
            <w:r>
              <w:rPr>
                <w:rFonts w:hint="eastAsia" w:ascii="Times New Roman" w:hAnsi="Times New Roman"/>
              </w:rPr>
              <w:t>专利</w:t>
            </w:r>
            <w:r>
              <w:rPr>
                <w:rFonts w:ascii="Times New Roman" w:hAnsi="Times New Roman"/>
              </w:rPr>
              <w:t>：</w:t>
            </w:r>
            <w:r>
              <w:rPr>
                <w:rFonts w:hint="eastAsia" w:ascii="Times New Roman" w:hAnsi="Times New Roman"/>
              </w:rPr>
              <w:t xml:space="preserve">    个，</w:t>
            </w:r>
            <w:r>
              <w:rPr>
                <w:rFonts w:ascii="Times New Roman" w:hAnsi="Times New Roman"/>
              </w:rPr>
              <w:t>实用新型专利</w:t>
            </w:r>
            <w:r>
              <w:rPr>
                <w:rFonts w:hint="eastAsia" w:ascii="Times New Roman" w:hAnsi="Times New Roman"/>
              </w:rPr>
              <w:t xml:space="preserve">      个</w:t>
            </w:r>
            <w:r>
              <w:rPr>
                <w:rFonts w:ascii="Times New Roman" w:hAnsi="Times New Roma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主持制（修）</w:t>
            </w:r>
            <w:r>
              <w:rPr>
                <w:rFonts w:hint="eastAsia" w:ascii="Times New Roman" w:hAnsi="Times New Roman"/>
              </w:rPr>
              <w:t>定</w:t>
            </w:r>
            <w:r>
              <w:rPr>
                <w:rFonts w:ascii="Times New Roman" w:hAnsi="Times New Roman"/>
              </w:rPr>
              <w:t>的标准数量和名称</w:t>
            </w:r>
          </w:p>
        </w:tc>
        <w:tc>
          <w:tcPr>
            <w:tcW w:w="7978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9633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预计202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年</w:t>
            </w:r>
            <w:r>
              <w:rPr>
                <w:rFonts w:ascii="Times New Roman" w:hAnsi="Times New Roman"/>
                <w:szCs w:val="21"/>
              </w:rPr>
              <w:t>新增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ind w:firstLine="105" w:firstLineChar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销售</w:t>
            </w:r>
            <w:r>
              <w:rPr>
                <w:rFonts w:ascii="Times New Roman" w:hAnsi="Times New Roman"/>
              </w:rPr>
              <w:t>收入</w:t>
            </w:r>
          </w:p>
        </w:tc>
        <w:tc>
          <w:tcPr>
            <w:tcW w:w="992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ind w:firstLine="105" w:firstLineChar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利润</w:t>
            </w:r>
            <w:r>
              <w:rPr>
                <w:rFonts w:ascii="Times New Roman" w:hAnsi="Times New Roman"/>
                <w:szCs w:val="21"/>
              </w:rPr>
              <w:t>总额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ind w:firstLine="105" w:firstLineChars="5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税收</w:t>
            </w:r>
          </w:p>
        </w:tc>
        <w:tc>
          <w:tcPr>
            <w:tcW w:w="18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92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人员</w:t>
            </w:r>
          </w:p>
        </w:tc>
        <w:tc>
          <w:tcPr>
            <w:tcW w:w="152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0" w:hRule="atLeast"/>
          <w:jc w:val="center"/>
        </w:trPr>
        <w:tc>
          <w:tcPr>
            <w:tcW w:w="16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</w:t>
            </w:r>
            <w:r>
              <w:rPr>
                <w:rFonts w:ascii="宋体" w:hAnsi="宋体"/>
              </w:rPr>
              <w:t>情况</w:t>
            </w:r>
            <w:r>
              <w:rPr>
                <w:rFonts w:hint="eastAsia" w:ascii="宋体" w:hAnsi="宋体"/>
              </w:rPr>
              <w:t>介绍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（可单独附页）</w:t>
            </w:r>
          </w:p>
        </w:tc>
        <w:tc>
          <w:tcPr>
            <w:tcW w:w="797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包括但不限于以下内容: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：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企业所从事的细分领域，专注细分领域时间，企业在从事细分领域的地位等。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二、企业主营产品情况，包括：产品在相关产业链中的位置及地位，近3年产品销售情况，主要客户群及销售地，企业主要竞争对手及与之对比情况，产品关键性能指标及与国际国内领先水平的对比情况，产品主要加工工艺、技术及与国际国内领先水平的对比情况，知识产权积累和运用情况，参与或主导相关产品领域国际国内相关技术、工艺等标准的制定情况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三、企业创新基本情况，包括：企业技术研发机构建设情况，研发经费的保障情况及激励机制，研发创新带头人及创新团队情况，创新人才培养情况等。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Cs w:val="21"/>
              </w:rPr>
              <w:t>四、企业制度建设基本情况，包括：企业品牌培育相关制度、产品质量保障相关制度，知识产权保障制度，企业生产安全保障相关制度，应对各类风险机制等。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2FCE"/>
    <w:rsid w:val="00113867"/>
    <w:rsid w:val="0022642B"/>
    <w:rsid w:val="00240E39"/>
    <w:rsid w:val="002B6D63"/>
    <w:rsid w:val="00592ED5"/>
    <w:rsid w:val="005B583F"/>
    <w:rsid w:val="006B6BF2"/>
    <w:rsid w:val="00780510"/>
    <w:rsid w:val="007D7351"/>
    <w:rsid w:val="00A55DB3"/>
    <w:rsid w:val="00A60512"/>
    <w:rsid w:val="00C16380"/>
    <w:rsid w:val="00F93939"/>
    <w:rsid w:val="26F742D6"/>
    <w:rsid w:val="2A9E1BDB"/>
    <w:rsid w:val="428005E6"/>
    <w:rsid w:val="4C9B2FCE"/>
    <w:rsid w:val="4CC321C6"/>
    <w:rsid w:val="61AE0A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semiHidden="0" w:name="header"/>
    <w:lsdException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154</Words>
  <Characters>880</Characters>
  <Lines>7</Lines>
  <Paragraphs>2</Paragraphs>
  <TotalTime>2</TotalTime>
  <ScaleCrop>false</ScaleCrop>
  <LinksUpToDate>false</LinksUpToDate>
  <CharactersWithSpaces>1032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2020-06-09T06:54:00Z</dcterms:created>
  <dc:creator>leo</dc:creator>
  <cp:lastModifiedBy>LENOVO</cp:lastModifiedBy>
  <dcterms:modified xsi:type="dcterms:W3CDTF">2021-09-24T06:18:51Z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9AB61C31C66B4158BF14C213378C7E52</vt:lpwstr>
  </property>
</Properties>
</file>